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4175" w:type="dxa"/>
        <w:tblInd w:w="-856" w:type="dxa"/>
        <w:tblLook w:val="04A0" w:firstRow="1" w:lastRow="0" w:firstColumn="1" w:lastColumn="0" w:noHBand="0" w:noVBand="1"/>
      </w:tblPr>
      <w:tblGrid>
        <w:gridCol w:w="614"/>
        <w:gridCol w:w="1765"/>
        <w:gridCol w:w="8775"/>
        <w:gridCol w:w="613"/>
        <w:gridCol w:w="368"/>
        <w:gridCol w:w="304"/>
        <w:gridCol w:w="304"/>
        <w:gridCol w:w="304"/>
        <w:gridCol w:w="304"/>
        <w:gridCol w:w="824"/>
      </w:tblGrid>
      <w:tr w:rsidR="001C36AF" w:rsidRPr="00A93EF6" w:rsidTr="00671AD4">
        <w:tc>
          <w:tcPr>
            <w:tcW w:w="14175" w:type="dxa"/>
            <w:gridSpan w:val="10"/>
            <w:vAlign w:val="center"/>
          </w:tcPr>
          <w:p w:rsidR="001C36AF" w:rsidRPr="00A93EF6" w:rsidRDefault="001C36AF" w:rsidP="00A93EF6">
            <w:pPr>
              <w:jc w:val="center"/>
              <w:rPr>
                <w:rFonts w:cs="B Mitra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B Mitra" w:hint="cs"/>
                <w:b/>
                <w:bCs/>
                <w:rtl/>
              </w:rPr>
              <w:t>ویژه پزشک</w:t>
            </w:r>
          </w:p>
        </w:tc>
      </w:tr>
      <w:tr w:rsidR="00671AD4" w:rsidRPr="00A93EF6" w:rsidTr="00671AD4">
        <w:tc>
          <w:tcPr>
            <w:tcW w:w="614" w:type="dxa"/>
            <w:vMerge w:val="restart"/>
            <w:vAlign w:val="center"/>
          </w:tcPr>
          <w:p w:rsidR="00A93EF6" w:rsidRPr="00A93EF6" w:rsidRDefault="00A93EF6" w:rsidP="00A93EF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93EF6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70" w:type="dxa"/>
            <w:vMerge w:val="restart"/>
            <w:vAlign w:val="center"/>
          </w:tcPr>
          <w:p w:rsidR="00A93EF6" w:rsidRPr="00A93EF6" w:rsidRDefault="00A93EF6" w:rsidP="00A93EF6">
            <w:pPr>
              <w:jc w:val="center"/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گویه</w:t>
            </w:r>
          </w:p>
        </w:tc>
        <w:tc>
          <w:tcPr>
            <w:tcW w:w="8814" w:type="dxa"/>
            <w:vMerge w:val="restart"/>
            <w:vAlign w:val="center"/>
          </w:tcPr>
          <w:p w:rsidR="00A93EF6" w:rsidRPr="00A93EF6" w:rsidRDefault="00A93EF6" w:rsidP="00A93EF6">
            <w:pPr>
              <w:jc w:val="center"/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استاندارد/ توضیحات/ مورد انتظار</w:t>
            </w:r>
          </w:p>
        </w:tc>
        <w:tc>
          <w:tcPr>
            <w:tcW w:w="567" w:type="dxa"/>
            <w:vMerge w:val="restart"/>
            <w:vAlign w:val="center"/>
          </w:tcPr>
          <w:p w:rsidR="00A93EF6" w:rsidRPr="00671AD4" w:rsidRDefault="00A93EF6" w:rsidP="00A93EF6">
            <w:pPr>
              <w:jc w:val="center"/>
              <w:rPr>
                <w:rFonts w:cs="B Mitra"/>
              </w:rPr>
            </w:pPr>
            <w:r w:rsidRPr="00671AD4">
              <w:rPr>
                <w:rFonts w:cs="B Mitra" w:hint="cs"/>
                <w:rtl/>
              </w:rPr>
              <w:t>ضریب</w:t>
            </w:r>
          </w:p>
        </w:tc>
        <w:tc>
          <w:tcPr>
            <w:tcW w:w="1584" w:type="dxa"/>
            <w:gridSpan w:val="5"/>
            <w:vAlign w:val="center"/>
          </w:tcPr>
          <w:p w:rsidR="00A93EF6" w:rsidRPr="00671AD4" w:rsidRDefault="00A93EF6" w:rsidP="00A93EF6">
            <w:pPr>
              <w:jc w:val="center"/>
              <w:rPr>
                <w:rFonts w:cs="B Mitra"/>
              </w:rPr>
            </w:pPr>
            <w:r w:rsidRPr="00671AD4">
              <w:rPr>
                <w:rFonts w:cs="B Mitra" w:hint="cs"/>
                <w:rtl/>
              </w:rPr>
              <w:t>امتیاز</w:t>
            </w:r>
          </w:p>
        </w:tc>
        <w:tc>
          <w:tcPr>
            <w:tcW w:w="826" w:type="dxa"/>
            <w:vMerge w:val="restart"/>
            <w:vAlign w:val="center"/>
          </w:tcPr>
          <w:p w:rsidR="00A93EF6" w:rsidRPr="00671AD4" w:rsidRDefault="00A93EF6" w:rsidP="00A93EF6">
            <w:pPr>
              <w:jc w:val="center"/>
              <w:rPr>
                <w:rFonts w:cs="B Mitra"/>
              </w:rPr>
            </w:pPr>
            <w:r w:rsidRPr="00671AD4">
              <w:rPr>
                <w:rFonts w:cs="B Mitra" w:hint="cs"/>
                <w:rtl/>
              </w:rPr>
              <w:t>جمع امتیاز</w:t>
            </w:r>
          </w:p>
        </w:tc>
      </w:tr>
      <w:tr w:rsidR="00671AD4" w:rsidRPr="00A93EF6" w:rsidTr="00671AD4">
        <w:tc>
          <w:tcPr>
            <w:tcW w:w="614" w:type="dxa"/>
            <w:vMerge/>
            <w:vAlign w:val="center"/>
          </w:tcPr>
          <w:p w:rsidR="00A93EF6" w:rsidRPr="00A93EF6" w:rsidRDefault="00A93EF6">
            <w:pPr>
              <w:rPr>
                <w:rFonts w:cs="B Mitra"/>
              </w:rPr>
            </w:pPr>
          </w:p>
        </w:tc>
        <w:tc>
          <w:tcPr>
            <w:tcW w:w="1770" w:type="dxa"/>
            <w:vMerge/>
            <w:vAlign w:val="center"/>
          </w:tcPr>
          <w:p w:rsidR="00A93EF6" w:rsidRPr="00A93EF6" w:rsidRDefault="00A93EF6">
            <w:pPr>
              <w:rPr>
                <w:rFonts w:cs="B Mitra"/>
              </w:rPr>
            </w:pPr>
          </w:p>
        </w:tc>
        <w:tc>
          <w:tcPr>
            <w:tcW w:w="8814" w:type="dxa"/>
            <w:vMerge/>
            <w:vAlign w:val="center"/>
          </w:tcPr>
          <w:p w:rsidR="00A93EF6" w:rsidRPr="00A93EF6" w:rsidRDefault="00A93EF6">
            <w:pPr>
              <w:rPr>
                <w:rFonts w:cs="B Mitra"/>
              </w:rPr>
            </w:pPr>
          </w:p>
        </w:tc>
        <w:tc>
          <w:tcPr>
            <w:tcW w:w="567" w:type="dxa"/>
            <w:vMerge/>
            <w:vAlign w:val="center"/>
          </w:tcPr>
          <w:p w:rsidR="00A93EF6" w:rsidRPr="00A93EF6" w:rsidRDefault="00A93EF6" w:rsidP="00A93EF6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68" w:type="dxa"/>
            <w:vAlign w:val="center"/>
          </w:tcPr>
          <w:p w:rsidR="00A93EF6" w:rsidRPr="00671AD4" w:rsidRDefault="00A93EF6" w:rsidP="00A93EF6">
            <w:pPr>
              <w:jc w:val="center"/>
              <w:rPr>
                <w:rFonts w:cs="B Mitra"/>
              </w:rPr>
            </w:pPr>
            <w:r w:rsidRPr="00671AD4">
              <w:rPr>
                <w:rFonts w:cs="B Mitra" w:hint="cs"/>
                <w:rtl/>
              </w:rPr>
              <w:t>0</w:t>
            </w:r>
          </w:p>
        </w:tc>
        <w:tc>
          <w:tcPr>
            <w:tcW w:w="304" w:type="dxa"/>
            <w:vAlign w:val="center"/>
          </w:tcPr>
          <w:p w:rsidR="00A93EF6" w:rsidRPr="00671AD4" w:rsidRDefault="00A93EF6" w:rsidP="00A93EF6">
            <w:pPr>
              <w:jc w:val="center"/>
              <w:rPr>
                <w:rFonts w:cs="B Mitra"/>
              </w:rPr>
            </w:pPr>
            <w:r w:rsidRPr="00671AD4">
              <w:rPr>
                <w:rFonts w:cs="B Mitra" w:hint="cs"/>
                <w:rtl/>
              </w:rPr>
              <w:t>1</w:t>
            </w:r>
          </w:p>
        </w:tc>
        <w:tc>
          <w:tcPr>
            <w:tcW w:w="304" w:type="dxa"/>
            <w:vAlign w:val="center"/>
          </w:tcPr>
          <w:p w:rsidR="00A93EF6" w:rsidRPr="00671AD4" w:rsidRDefault="00A93EF6" w:rsidP="00A93EF6">
            <w:pPr>
              <w:jc w:val="center"/>
              <w:rPr>
                <w:rFonts w:cs="B Mitra"/>
              </w:rPr>
            </w:pPr>
            <w:r w:rsidRPr="00671AD4">
              <w:rPr>
                <w:rFonts w:cs="B Mitra" w:hint="cs"/>
                <w:rtl/>
              </w:rPr>
              <w:t>2</w:t>
            </w:r>
          </w:p>
        </w:tc>
        <w:tc>
          <w:tcPr>
            <w:tcW w:w="304" w:type="dxa"/>
            <w:vAlign w:val="center"/>
          </w:tcPr>
          <w:p w:rsidR="00A93EF6" w:rsidRPr="00671AD4" w:rsidRDefault="00A93EF6" w:rsidP="00A93EF6">
            <w:pPr>
              <w:jc w:val="center"/>
              <w:rPr>
                <w:rFonts w:cs="B Mitra"/>
              </w:rPr>
            </w:pPr>
            <w:r w:rsidRPr="00671AD4">
              <w:rPr>
                <w:rFonts w:cs="B Mitra" w:hint="cs"/>
                <w:rtl/>
              </w:rPr>
              <w:t>3</w:t>
            </w:r>
          </w:p>
        </w:tc>
        <w:tc>
          <w:tcPr>
            <w:tcW w:w="304" w:type="dxa"/>
            <w:vAlign w:val="center"/>
          </w:tcPr>
          <w:p w:rsidR="00A93EF6" w:rsidRPr="00671AD4" w:rsidRDefault="00A93EF6" w:rsidP="00A93EF6">
            <w:pPr>
              <w:jc w:val="center"/>
              <w:rPr>
                <w:rFonts w:cs="B Mitra"/>
              </w:rPr>
            </w:pPr>
            <w:r w:rsidRPr="00671AD4">
              <w:rPr>
                <w:rFonts w:cs="B Mitra" w:hint="cs"/>
                <w:rtl/>
              </w:rPr>
              <w:t>4</w:t>
            </w:r>
          </w:p>
        </w:tc>
        <w:tc>
          <w:tcPr>
            <w:tcW w:w="826" w:type="dxa"/>
            <w:vMerge/>
            <w:vAlign w:val="center"/>
          </w:tcPr>
          <w:p w:rsidR="00A93EF6" w:rsidRPr="00A93EF6" w:rsidRDefault="00A93EF6">
            <w:pPr>
              <w:rPr>
                <w:rFonts w:cs="B Mitra"/>
              </w:rPr>
            </w:pPr>
          </w:p>
        </w:tc>
      </w:tr>
      <w:tr w:rsidR="00671AD4" w:rsidRPr="00A93EF6" w:rsidTr="00671AD4">
        <w:tc>
          <w:tcPr>
            <w:tcW w:w="614" w:type="dxa"/>
            <w:vAlign w:val="center"/>
          </w:tcPr>
          <w:p w:rsidR="005A1E2A" w:rsidRPr="00A93EF6" w:rsidRDefault="005A306A" w:rsidP="005A306A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770" w:type="dxa"/>
            <w:vAlign w:val="center"/>
          </w:tcPr>
          <w:p w:rsidR="005A1E2A" w:rsidRPr="00F16A97" w:rsidRDefault="00F16A97" w:rsidP="00F16A97">
            <w:pPr>
              <w:bidi/>
              <w:rPr>
                <w:rFonts w:cs="B Mitra"/>
                <w:rtl/>
                <w:lang w:bidi="fa-IR"/>
              </w:rPr>
            </w:pPr>
            <w:r w:rsidRPr="00F16A97">
              <w:rPr>
                <w:rFonts w:cs="B Mitra" w:hint="cs"/>
                <w:rtl/>
                <w:lang w:bidi="fa-IR"/>
              </w:rPr>
              <w:t>بر</w:t>
            </w:r>
            <w:r w:rsidR="00B9484A" w:rsidRPr="00F16A97">
              <w:rPr>
                <w:rFonts w:cs="B Mitra" w:hint="cs"/>
                <w:rtl/>
                <w:lang w:bidi="fa-IR"/>
              </w:rPr>
              <w:t>نامه</w:t>
            </w:r>
            <w:r w:rsidR="005F7FC3" w:rsidRPr="00F16A97">
              <w:rPr>
                <w:rFonts w:cs="B Mitra" w:hint="cs"/>
                <w:rtl/>
                <w:lang w:bidi="fa-IR"/>
              </w:rPr>
              <w:t xml:space="preserve"> ارزیابی ایمنی و خطر واحد بهداشتی (</w:t>
            </w:r>
            <w:r w:rsidR="005F7FC3" w:rsidRPr="00F16A97">
              <w:rPr>
                <w:rFonts w:cs="B Mitra"/>
                <w:lang w:bidi="fa-IR"/>
              </w:rPr>
              <w:t>SARA</w:t>
            </w:r>
            <w:r w:rsidR="005F7FC3" w:rsidRPr="00F16A97">
              <w:rPr>
                <w:rFonts w:cs="B Mitra" w:hint="cs"/>
                <w:rtl/>
                <w:lang w:bidi="fa-IR"/>
              </w:rPr>
              <w:t>)</w:t>
            </w:r>
            <w:r w:rsidRPr="00F16A97">
              <w:rPr>
                <w:rFonts w:cs="B Mitra" w:hint="cs"/>
                <w:rtl/>
                <w:lang w:bidi="fa-IR"/>
              </w:rPr>
              <w:t xml:space="preserve"> اجرا شده است</w:t>
            </w:r>
          </w:p>
        </w:tc>
        <w:tc>
          <w:tcPr>
            <w:tcW w:w="8814" w:type="dxa"/>
            <w:vAlign w:val="center"/>
          </w:tcPr>
          <w:p w:rsidR="005A1E2A" w:rsidRDefault="005F7FC3" w:rsidP="00E15E5A">
            <w:pPr>
              <w:tabs>
                <w:tab w:val="right" w:pos="90"/>
                <w:tab w:val="right" w:pos="450"/>
              </w:tabs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برنامه </w:t>
            </w:r>
            <w:r>
              <w:rPr>
                <w:rFonts w:cs="B Mitra"/>
                <w:b/>
                <w:bCs/>
                <w:lang w:bidi="fa-IR"/>
              </w:rPr>
              <w:t>SARA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در زمان مقرر در سامانه اجرا شده است؟</w:t>
            </w:r>
          </w:p>
          <w:p w:rsidR="005F7FC3" w:rsidRPr="00E15E5A" w:rsidRDefault="005F7FC3" w:rsidP="00E15E5A">
            <w:pPr>
              <w:tabs>
                <w:tab w:val="right" w:pos="90"/>
                <w:tab w:val="right" w:pos="450"/>
              </w:tabs>
              <w:bidi/>
              <w:jc w:val="both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:rsidR="00E15E5A" w:rsidRDefault="005F7FC3" w:rsidP="002868FC">
            <w:pPr>
              <w:tabs>
                <w:tab w:val="right" w:pos="90"/>
                <w:tab w:val="right" w:pos="450"/>
              </w:tabs>
              <w:bidi/>
              <w:jc w:val="both"/>
              <w:rPr>
                <w:rFonts w:cs="B Mitra"/>
                <w:rtl/>
                <w:lang w:bidi="fa-IR"/>
              </w:rPr>
            </w:pPr>
            <w:r w:rsidRPr="00E15E5A">
              <w:rPr>
                <w:rFonts w:cs="B Mitra" w:hint="cs"/>
                <w:rtl/>
                <w:lang w:bidi="fa-IR"/>
              </w:rPr>
              <w:t xml:space="preserve">فرم های برنامه </w:t>
            </w:r>
            <w:r w:rsidRPr="00E15E5A">
              <w:rPr>
                <w:rFonts w:cs="B Mitra"/>
                <w:lang w:bidi="fa-IR"/>
              </w:rPr>
              <w:t>SARA</w:t>
            </w:r>
            <w:r w:rsidRPr="00E15E5A">
              <w:rPr>
                <w:rFonts w:cs="B Mitra" w:hint="cs"/>
                <w:rtl/>
                <w:lang w:bidi="fa-IR"/>
              </w:rPr>
              <w:t xml:space="preserve"> در خرداد هر سال در سامانه قابل تکمیل کردن می باشد. این فرم ها دارای 4 بخش اصلی </w:t>
            </w:r>
          </w:p>
          <w:p w:rsidR="005A1E2A" w:rsidRDefault="005F7FC3" w:rsidP="002868FC">
            <w:pPr>
              <w:tabs>
                <w:tab w:val="right" w:pos="90"/>
                <w:tab w:val="right" w:pos="450"/>
              </w:tabs>
              <w:bidi/>
              <w:jc w:val="both"/>
              <w:rPr>
                <w:rFonts w:cs="B Mitra"/>
                <w:rtl/>
                <w:lang w:bidi="fa-IR"/>
              </w:rPr>
            </w:pPr>
            <w:r w:rsidRPr="00E15E5A">
              <w:rPr>
                <w:rFonts w:cs="B Mitra" w:hint="cs"/>
                <w:rtl/>
                <w:lang w:bidi="fa-IR"/>
              </w:rPr>
              <w:t>(1- شناخت مخاطرات محتمل 2- میزان آمادگی عملکردی 3- ایمنی سازه ای 4- ایمنی غیرسازه ای) می باشد.</w:t>
            </w:r>
            <w:r w:rsidR="002868FC">
              <w:rPr>
                <w:rFonts w:cs="B Mitra" w:hint="cs"/>
                <w:rtl/>
                <w:lang w:bidi="fa-IR"/>
              </w:rPr>
              <w:t xml:space="preserve"> در صورت عدم دسترسی به سامانه به صورت کاغذی تکمیل و</w:t>
            </w:r>
            <w:r w:rsidR="00B62EF9">
              <w:rPr>
                <w:rFonts w:cs="B Mitra" w:hint="cs"/>
                <w:rtl/>
                <w:lang w:bidi="fa-IR"/>
              </w:rPr>
              <w:t xml:space="preserve"> یا</w:t>
            </w:r>
            <w:r w:rsidR="002868FC">
              <w:rPr>
                <w:rFonts w:cs="B Mitra" w:hint="cs"/>
                <w:rtl/>
                <w:lang w:bidi="fa-IR"/>
              </w:rPr>
              <w:t xml:space="preserve"> از سامانه مرکز بالادست وارد می شود.</w:t>
            </w:r>
          </w:p>
          <w:p w:rsidR="00A3509E" w:rsidRPr="00E15E5A" w:rsidRDefault="00B62EF9" w:rsidP="00A3509E">
            <w:pPr>
              <w:tabs>
                <w:tab w:val="right" w:pos="90"/>
                <w:tab w:val="right" w:pos="450"/>
              </w:tabs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تکمیل فرم</w:t>
            </w:r>
            <w:r w:rsidR="002976ED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ها (2 امتیاز)، صحت تکمیل فرم ها (1 امتیاز)، احصاء شاخص های برنامه(1 امتیاز)</w:t>
            </w:r>
          </w:p>
          <w:p w:rsidR="005F7FC3" w:rsidRPr="00E15E5A" w:rsidRDefault="005F7FC3" w:rsidP="00E15E5A">
            <w:pPr>
              <w:tabs>
                <w:tab w:val="right" w:pos="90"/>
                <w:tab w:val="right" w:pos="450"/>
              </w:tabs>
              <w:bidi/>
              <w:jc w:val="both"/>
              <w:rPr>
                <w:rFonts w:cs="B Mitra"/>
                <w:rtl/>
                <w:lang w:bidi="fa-IR"/>
              </w:rPr>
            </w:pPr>
            <w:r w:rsidRPr="00E15E5A">
              <w:rPr>
                <w:rFonts w:cs="B Mitra" w:hint="cs"/>
                <w:b/>
                <w:bCs/>
                <w:rtl/>
                <w:lang w:bidi="fa-IR"/>
              </w:rPr>
              <w:t>معیار امتیاز:</w:t>
            </w:r>
            <w:r w:rsidRPr="00E15E5A">
              <w:rPr>
                <w:rFonts w:cs="B Mitra" w:hint="cs"/>
                <w:rtl/>
                <w:lang w:bidi="fa-IR"/>
              </w:rPr>
              <w:t xml:space="preserve"> </w:t>
            </w:r>
            <w:r w:rsidR="00E15E5A" w:rsidRPr="00E15E5A">
              <w:rPr>
                <w:rFonts w:cs="B Mitra" w:hint="cs"/>
                <w:rtl/>
                <w:lang w:bidi="fa-IR"/>
              </w:rPr>
              <w:t>مشاهده فرم های تکمیل شده در سامانه</w:t>
            </w:r>
            <w:r w:rsidR="00A3509E">
              <w:rPr>
                <w:rFonts w:cs="B Mitra" w:hint="cs"/>
                <w:rtl/>
                <w:lang w:bidi="fa-IR"/>
              </w:rPr>
              <w:t xml:space="preserve">/ فرم های کاغذی </w:t>
            </w:r>
            <w:r w:rsidR="00E15E5A" w:rsidRPr="00E15E5A">
              <w:rPr>
                <w:rFonts w:cs="B Mitra" w:hint="cs"/>
                <w:rtl/>
                <w:lang w:bidi="fa-IR"/>
              </w:rPr>
              <w:t xml:space="preserve"> </w:t>
            </w:r>
          </w:p>
          <w:p w:rsidR="00E15E5A" w:rsidRPr="00A93EF6" w:rsidRDefault="00E15E5A" w:rsidP="00E15E5A">
            <w:pPr>
              <w:tabs>
                <w:tab w:val="right" w:pos="90"/>
                <w:tab w:val="right" w:pos="450"/>
              </w:tabs>
              <w:bidi/>
              <w:jc w:val="both"/>
              <w:rPr>
                <w:rFonts w:cs="B Mitra"/>
              </w:rPr>
            </w:pPr>
            <w:r w:rsidRPr="00E15E5A">
              <w:rPr>
                <w:rFonts w:cs="B Mitra" w:hint="cs"/>
                <w:rtl/>
                <w:lang w:bidi="fa-IR"/>
              </w:rPr>
              <w:t>بدیهی است این فرم در سال یک بار تکمیل می شود و در صورت مراجعه در خرداد ماه تا پایان سال به آن استناد می شود.</w:t>
            </w:r>
          </w:p>
        </w:tc>
        <w:tc>
          <w:tcPr>
            <w:tcW w:w="567" w:type="dxa"/>
            <w:vAlign w:val="center"/>
          </w:tcPr>
          <w:p w:rsidR="005A1E2A" w:rsidRPr="00A93EF6" w:rsidRDefault="00CB63C4" w:rsidP="001C730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368" w:type="dxa"/>
            <w:vAlign w:val="center"/>
          </w:tcPr>
          <w:p w:rsidR="005A1E2A" w:rsidRPr="00A93EF6" w:rsidRDefault="005A1E2A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5A1E2A" w:rsidRPr="00A93EF6" w:rsidRDefault="005A1E2A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5A1E2A" w:rsidRPr="00A93EF6" w:rsidRDefault="005A1E2A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5A1E2A" w:rsidRPr="00A93EF6" w:rsidRDefault="005A1E2A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5A1E2A" w:rsidRPr="00A93EF6" w:rsidRDefault="005A1E2A" w:rsidP="001C7303">
            <w:pPr>
              <w:jc w:val="center"/>
              <w:rPr>
                <w:rFonts w:cs="B Mitra"/>
              </w:rPr>
            </w:pPr>
          </w:p>
        </w:tc>
        <w:tc>
          <w:tcPr>
            <w:tcW w:w="826" w:type="dxa"/>
            <w:vAlign w:val="center"/>
          </w:tcPr>
          <w:p w:rsidR="005A1E2A" w:rsidRPr="00A93EF6" w:rsidRDefault="00B62EF9" w:rsidP="001C730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671AD4" w:rsidRPr="00A93EF6" w:rsidTr="00671AD4">
        <w:tc>
          <w:tcPr>
            <w:tcW w:w="614" w:type="dxa"/>
            <w:vAlign w:val="center"/>
          </w:tcPr>
          <w:p w:rsidR="00BB2FEF" w:rsidRPr="00A93EF6" w:rsidRDefault="005A306A" w:rsidP="005A306A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1770" w:type="dxa"/>
            <w:vAlign w:val="center"/>
          </w:tcPr>
          <w:p w:rsidR="00BB2FEF" w:rsidRPr="00F16A97" w:rsidRDefault="00550540" w:rsidP="005E31C2">
            <w:pPr>
              <w:bidi/>
              <w:rPr>
                <w:rFonts w:cs="B Mitra"/>
                <w:rtl/>
                <w:lang w:bidi="fa-IR"/>
              </w:rPr>
            </w:pPr>
            <w:r w:rsidRPr="00F16A97">
              <w:rPr>
                <w:rFonts w:cs="B Mitra" w:hint="cs"/>
                <w:rtl/>
              </w:rPr>
              <w:t>برنامه پاسخ در بلایا (</w:t>
            </w:r>
            <w:r w:rsidRPr="00F16A97">
              <w:rPr>
                <w:rFonts w:cs="B Mitra"/>
              </w:rPr>
              <w:t>EOP</w:t>
            </w:r>
            <w:r w:rsidRPr="00F16A97">
              <w:rPr>
                <w:rFonts w:cs="B Mitra" w:hint="cs"/>
                <w:rtl/>
                <w:lang w:bidi="fa-IR"/>
              </w:rPr>
              <w:t>)</w:t>
            </w:r>
            <w:r w:rsidR="00F16A97" w:rsidRPr="00F16A97">
              <w:rPr>
                <w:rFonts w:cs="B Mitra" w:hint="cs"/>
                <w:rtl/>
                <w:lang w:bidi="fa-IR"/>
              </w:rPr>
              <w:t xml:space="preserve"> تدوین شده است.</w:t>
            </w:r>
          </w:p>
        </w:tc>
        <w:tc>
          <w:tcPr>
            <w:tcW w:w="8814" w:type="dxa"/>
            <w:vAlign w:val="center"/>
          </w:tcPr>
          <w:p w:rsidR="00BB2FEF" w:rsidRDefault="00550540" w:rsidP="00E15E5A">
            <w:pPr>
              <w:bidi/>
              <w:rPr>
                <w:rFonts w:ascii="Calibri" w:eastAsia="Times New Roman" w:hAnsi="Calibri" w:cs="B Mitr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برنامه </w:t>
            </w:r>
            <w:r>
              <w:rPr>
                <w:rFonts w:ascii="Calibri" w:eastAsia="Times New Roman" w:hAnsi="Calibri" w:cs="B Mitra"/>
                <w:color w:val="000000"/>
              </w:rPr>
              <w:t>EOP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 در واحد بهداشتی تدوین شده است ؟</w:t>
            </w:r>
          </w:p>
          <w:p w:rsidR="00576A1D" w:rsidRDefault="00576A1D" w:rsidP="00576A1D">
            <w:pPr>
              <w:bidi/>
              <w:rPr>
                <w:rFonts w:ascii="Calibri" w:eastAsia="Times New Roman" w:hAnsi="Calibri" w:cs="B Mitr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>برنامه بدون در نظر گرفتن الگوی کشوری تدوین شده است(2 امتیاز)</w:t>
            </w:r>
            <w:r w:rsidR="00EC4034"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>،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 برنامه با توجه به الگوی کشوری تدوین شده است(3 امتیاز)</w:t>
            </w:r>
            <w:r w:rsidR="00FC21B2"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>، پیش بینی و انجام تمرین(1 امتیاز)</w:t>
            </w:r>
          </w:p>
          <w:p w:rsidR="00453A2F" w:rsidRDefault="00453A2F" w:rsidP="00453A2F">
            <w:pPr>
              <w:bidi/>
              <w:rPr>
                <w:rFonts w:cs="B Mitra"/>
                <w:rtl/>
                <w:lang w:bidi="fa-IR"/>
              </w:rPr>
            </w:pPr>
            <w:r w:rsidRPr="00E15E5A">
              <w:rPr>
                <w:rFonts w:cs="B Mitra" w:hint="cs"/>
                <w:b/>
                <w:bCs/>
                <w:rtl/>
                <w:lang w:bidi="fa-IR"/>
              </w:rPr>
              <w:t>معیار امتیاز:</w:t>
            </w:r>
            <w:r w:rsidR="00C66EB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C66EB8">
              <w:rPr>
                <w:rFonts w:cs="B Mitra" w:hint="cs"/>
                <w:rtl/>
                <w:lang w:bidi="fa-IR"/>
              </w:rPr>
              <w:t>مشاهده برنامه تدوین شده عملیات پاسخ در زمان بلایا با تاکید بر شرح وضعیت، هماهنگی (درون و برون بخشی)، تمرین و آموزش، هشدار و تایید خبر، فراخوان ...)</w:t>
            </w:r>
          </w:p>
          <w:p w:rsidR="00C66EB8" w:rsidRPr="00C66EB8" w:rsidRDefault="00C66EB8" w:rsidP="00C66EB8">
            <w:pPr>
              <w:bidi/>
              <w:rPr>
                <w:rFonts w:ascii="Calibri" w:eastAsia="Times New Roman" w:hAnsi="Calibri"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این برنامه یک بار در شهریور تدوین و تمرین آن در بهمن اجرا می شود. سپس مورد بازبینی قرار می گیرد.</w:t>
            </w:r>
          </w:p>
        </w:tc>
        <w:tc>
          <w:tcPr>
            <w:tcW w:w="567" w:type="dxa"/>
            <w:vAlign w:val="center"/>
          </w:tcPr>
          <w:p w:rsidR="00BB2FEF" w:rsidRDefault="00576A1D" w:rsidP="001C730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368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826" w:type="dxa"/>
            <w:vAlign w:val="center"/>
          </w:tcPr>
          <w:p w:rsidR="00BB2FEF" w:rsidRPr="00A93EF6" w:rsidRDefault="00FC21B2" w:rsidP="001C730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671AD4" w:rsidRPr="00A93EF6" w:rsidTr="00671AD4">
        <w:tc>
          <w:tcPr>
            <w:tcW w:w="614" w:type="dxa"/>
            <w:vAlign w:val="center"/>
          </w:tcPr>
          <w:p w:rsidR="00BB2FEF" w:rsidRPr="00A93EF6" w:rsidRDefault="005A306A" w:rsidP="005A306A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1770" w:type="dxa"/>
            <w:vAlign w:val="center"/>
          </w:tcPr>
          <w:p w:rsidR="00BB2FEF" w:rsidRPr="00F16A97" w:rsidRDefault="00550540" w:rsidP="005E31C2">
            <w:pPr>
              <w:bidi/>
              <w:rPr>
                <w:rFonts w:cs="B Mitra"/>
                <w:rtl/>
                <w:lang w:bidi="fa-IR"/>
              </w:rPr>
            </w:pPr>
            <w:r w:rsidRPr="00F16A97">
              <w:rPr>
                <w:rFonts w:cs="B Mitra" w:hint="cs"/>
                <w:rtl/>
              </w:rPr>
              <w:t>برنامه نظام ثبت وقوع و پیامدهای بلایا (</w:t>
            </w:r>
            <w:r w:rsidRPr="00F16A97">
              <w:rPr>
                <w:rFonts w:cs="B Mitra"/>
              </w:rPr>
              <w:t>DSS</w:t>
            </w:r>
            <w:r w:rsidRPr="00F16A97">
              <w:rPr>
                <w:rFonts w:cs="B Mitra" w:hint="cs"/>
                <w:rtl/>
                <w:lang w:bidi="fa-IR"/>
              </w:rPr>
              <w:t>)</w:t>
            </w:r>
            <w:r w:rsidR="00F16A97" w:rsidRPr="00F16A97">
              <w:rPr>
                <w:rFonts w:cs="B Mitra" w:hint="cs"/>
                <w:rtl/>
                <w:lang w:bidi="fa-IR"/>
              </w:rPr>
              <w:t xml:space="preserve"> اجرا شده است.</w:t>
            </w:r>
          </w:p>
        </w:tc>
        <w:tc>
          <w:tcPr>
            <w:tcW w:w="8814" w:type="dxa"/>
            <w:vAlign w:val="center"/>
          </w:tcPr>
          <w:p w:rsidR="00BB2FEF" w:rsidRDefault="005E31C2" w:rsidP="00E15E5A">
            <w:pPr>
              <w:bidi/>
              <w:rPr>
                <w:rFonts w:ascii="Calibri" w:eastAsia="Times New Roman" w:hAnsi="Calibri" w:cs="B Mitr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برنامه </w:t>
            </w:r>
            <w:r>
              <w:rPr>
                <w:rFonts w:ascii="Calibri" w:eastAsia="Times New Roman" w:hAnsi="Calibri" w:cs="B Mitra"/>
                <w:color w:val="000000"/>
              </w:rPr>
              <w:t>DSS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 در واحد بهداشتی طبق دستورالعمل اجرا می شود؟</w:t>
            </w:r>
          </w:p>
          <w:p w:rsidR="00C21094" w:rsidRDefault="00C21094" w:rsidP="00CF0338">
            <w:pPr>
              <w:bidi/>
              <w:rPr>
                <w:rFonts w:ascii="Calibri" w:eastAsia="Times New Roman" w:hAnsi="Calibri" w:cs="B Mitra"/>
                <w:color w:val="000000"/>
                <w:rtl/>
                <w:lang w:bidi="fa-IR"/>
              </w:rPr>
            </w:pPr>
            <w:r w:rsidRPr="00E15E5A">
              <w:rPr>
                <w:rFonts w:cs="B Mitra" w:hint="cs"/>
                <w:b/>
                <w:bCs/>
                <w:rtl/>
                <w:lang w:bidi="fa-IR"/>
              </w:rPr>
              <w:t>معیار امتیاز: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وجود دستورالعمل مکتوب برنامه(1 امتیاز)، ارسال گزارش مخاطرات پس از </w:t>
            </w:r>
            <w:r w:rsidR="00CF0338"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>15 روز از وقوع حادثه (1 ا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>متیاز)، ارسال گزارش مخاطرات تا 15 روز پس از وقوع مخاطره(</w:t>
            </w:r>
            <w:r w:rsidR="00CF0338"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2 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>امتیاز)، عدم وقوع مخاطره و ارسال گزارش صفر فصلی(</w:t>
            </w:r>
            <w:r w:rsidR="00876AA3"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>2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 امتیاز)</w:t>
            </w:r>
          </w:p>
          <w:p w:rsidR="0027051E" w:rsidRPr="0027051E" w:rsidRDefault="0027051E" w:rsidP="00C21094">
            <w:pPr>
              <w:bidi/>
              <w:rPr>
                <w:rFonts w:ascii="Calibri" w:eastAsia="Times New Roman" w:hAnsi="Calibri"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گزارش این برنامه به صورت فصلی </w:t>
            </w:r>
            <w:r w:rsidR="00C21094">
              <w:rPr>
                <w:rFonts w:cs="B Mitra" w:hint="cs"/>
                <w:rtl/>
                <w:lang w:bidi="fa-IR"/>
              </w:rPr>
              <w:t>انجام می پذیرد. بنابراین بر اساس زمان پایش آخرین فصل ملاک عمل خواهد بود.</w:t>
            </w:r>
          </w:p>
        </w:tc>
        <w:tc>
          <w:tcPr>
            <w:tcW w:w="567" w:type="dxa"/>
            <w:vAlign w:val="center"/>
          </w:tcPr>
          <w:p w:rsidR="00BB2FEF" w:rsidRDefault="00876AA3" w:rsidP="001C730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368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shd w:val="clear" w:color="auto" w:fill="000000" w:themeFill="text1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826" w:type="dxa"/>
            <w:vAlign w:val="center"/>
          </w:tcPr>
          <w:p w:rsidR="00BB2FEF" w:rsidRPr="00A93EF6" w:rsidRDefault="00876AA3" w:rsidP="001C730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671AD4" w:rsidRPr="00A93EF6" w:rsidTr="00671AD4">
        <w:tc>
          <w:tcPr>
            <w:tcW w:w="614" w:type="dxa"/>
            <w:vAlign w:val="center"/>
          </w:tcPr>
          <w:p w:rsidR="00BB2FEF" w:rsidRPr="00A93EF6" w:rsidRDefault="005A306A" w:rsidP="005A306A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1770" w:type="dxa"/>
            <w:vAlign w:val="center"/>
          </w:tcPr>
          <w:p w:rsidR="00BB2FEF" w:rsidRPr="00F16A97" w:rsidRDefault="005E31C2" w:rsidP="005E31C2">
            <w:pPr>
              <w:bidi/>
              <w:rPr>
                <w:rFonts w:cs="B Mitra"/>
              </w:rPr>
            </w:pPr>
            <w:r w:rsidRPr="00F16A97">
              <w:rPr>
                <w:rFonts w:cs="B Mitra" w:hint="cs"/>
                <w:rtl/>
              </w:rPr>
              <w:t xml:space="preserve">برنامه </w:t>
            </w:r>
            <w:r w:rsidRPr="00F16A97">
              <w:rPr>
                <w:rFonts w:cs="B Mitra" w:hint="cs"/>
                <w:rtl/>
                <w:lang w:bidi="fa-IR"/>
              </w:rPr>
              <w:t xml:space="preserve"> ارزیابی  و آموزش آمادگی خانوار در برابر بلایا (</w:t>
            </w:r>
            <w:r w:rsidRPr="00F16A97">
              <w:rPr>
                <w:rFonts w:cs="B Mitra"/>
              </w:rPr>
              <w:t>DART</w:t>
            </w:r>
            <w:r w:rsidRPr="00F16A97">
              <w:rPr>
                <w:rFonts w:cs="B Mitra" w:hint="cs"/>
                <w:rtl/>
              </w:rPr>
              <w:t>)</w:t>
            </w:r>
            <w:r w:rsidR="00F16A97" w:rsidRPr="00F16A97">
              <w:rPr>
                <w:rFonts w:cs="B Mitra" w:hint="cs"/>
                <w:rtl/>
              </w:rPr>
              <w:t xml:space="preserve"> اجرا شده است.</w:t>
            </w:r>
          </w:p>
        </w:tc>
        <w:tc>
          <w:tcPr>
            <w:tcW w:w="8814" w:type="dxa"/>
            <w:vAlign w:val="center"/>
          </w:tcPr>
          <w:p w:rsidR="00BB2FEF" w:rsidRDefault="005E31C2" w:rsidP="00E15E5A">
            <w:pPr>
              <w:bidi/>
              <w:rPr>
                <w:rFonts w:ascii="Calibri" w:eastAsia="Times New Roman" w:hAnsi="Calibri" w:cs="B Mitr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پیشرفت برنامه </w:t>
            </w:r>
            <w:r>
              <w:rPr>
                <w:rFonts w:ascii="Calibri" w:eastAsia="Times New Roman" w:hAnsi="Calibri" w:cs="B Mitra"/>
                <w:color w:val="000000"/>
              </w:rPr>
              <w:t>DART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 با هدف تعیین شده منطبق است؟</w:t>
            </w:r>
          </w:p>
          <w:p w:rsidR="00B113F9" w:rsidRDefault="00B113F9" w:rsidP="00B113F9">
            <w:pPr>
              <w:bidi/>
              <w:rPr>
                <w:rFonts w:ascii="Calibri" w:eastAsia="Times New Roman" w:hAnsi="Calibri" w:cs="B Mitr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آشنایی با برنامه </w:t>
            </w:r>
            <w:r>
              <w:rPr>
                <w:rFonts w:ascii="Calibri" w:eastAsia="Times New Roman" w:hAnsi="Calibri" w:cs="B Mitra"/>
                <w:color w:val="000000"/>
                <w:lang w:bidi="fa-IR"/>
              </w:rPr>
              <w:t>DART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 (1 امتیاز)، افزایش پوشش آموزش خانوار کمتر از 6 % در فصل(1 امتیاز)، پوشش آموزش خانوار 6 درصد و بیشتر(2 امتیاز)</w:t>
            </w:r>
          </w:p>
          <w:p w:rsidR="00453A2F" w:rsidRPr="00CB7FDE" w:rsidRDefault="00453A2F" w:rsidP="00F110B8">
            <w:pPr>
              <w:bidi/>
              <w:rPr>
                <w:rFonts w:ascii="Calibri" w:eastAsia="Times New Roman" w:hAnsi="Calibri" w:cs="B Mitra"/>
                <w:color w:val="000000"/>
                <w:rtl/>
                <w:lang w:bidi="fa-IR"/>
              </w:rPr>
            </w:pPr>
            <w:r w:rsidRPr="00E15E5A">
              <w:rPr>
                <w:rFonts w:cs="B Mitra" w:hint="cs"/>
                <w:b/>
                <w:bCs/>
                <w:rtl/>
                <w:lang w:bidi="fa-IR"/>
              </w:rPr>
              <w:t>معیار امتیاز:</w:t>
            </w:r>
            <w:r w:rsidR="00CB7FDE">
              <w:rPr>
                <w:rFonts w:cs="B Mitra" w:hint="cs"/>
                <w:rtl/>
                <w:lang w:bidi="fa-IR"/>
              </w:rPr>
              <w:t xml:space="preserve"> حداقل پوشش خانوارها</w:t>
            </w:r>
            <w:r w:rsidR="00F110B8">
              <w:rPr>
                <w:rFonts w:cs="B Mitra" w:hint="cs"/>
                <w:rtl/>
                <w:lang w:bidi="fa-IR"/>
              </w:rPr>
              <w:t xml:space="preserve"> 25 % </w:t>
            </w:r>
            <w:r w:rsidR="00CB7FDE">
              <w:rPr>
                <w:rFonts w:cs="B Mitra" w:hint="cs"/>
                <w:rtl/>
                <w:lang w:bidi="fa-IR"/>
              </w:rPr>
              <w:t>در سال ملاک عمل می باشد.</w:t>
            </w:r>
            <w:r w:rsidR="00EF2125">
              <w:rPr>
                <w:rFonts w:cs="B Mitra" w:hint="cs"/>
                <w:rtl/>
                <w:lang w:bidi="fa-IR"/>
              </w:rPr>
              <w:t xml:space="preserve"> بررسی این سوال در طول سال امکان پذیر می باشد.</w:t>
            </w:r>
          </w:p>
        </w:tc>
        <w:tc>
          <w:tcPr>
            <w:tcW w:w="567" w:type="dxa"/>
            <w:vAlign w:val="center"/>
          </w:tcPr>
          <w:p w:rsidR="00BB2FEF" w:rsidRDefault="00B113F9" w:rsidP="001C730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368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shd w:val="clear" w:color="auto" w:fill="000000" w:themeFill="text1"/>
            <w:vAlign w:val="center"/>
          </w:tcPr>
          <w:p w:rsidR="00BB2FEF" w:rsidRPr="00A93EF6" w:rsidRDefault="00BB2FEF" w:rsidP="001C7303">
            <w:pPr>
              <w:jc w:val="center"/>
              <w:rPr>
                <w:rFonts w:cs="B Mitra"/>
              </w:rPr>
            </w:pPr>
          </w:p>
        </w:tc>
        <w:tc>
          <w:tcPr>
            <w:tcW w:w="826" w:type="dxa"/>
            <w:vAlign w:val="center"/>
          </w:tcPr>
          <w:p w:rsidR="00BB2FEF" w:rsidRPr="00A93EF6" w:rsidRDefault="00B113F9" w:rsidP="001C730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tr w:rsidR="00671AD4" w:rsidRPr="00A93EF6" w:rsidTr="00671AD4">
        <w:tc>
          <w:tcPr>
            <w:tcW w:w="614" w:type="dxa"/>
            <w:vAlign w:val="center"/>
          </w:tcPr>
          <w:p w:rsidR="005A1E2A" w:rsidRPr="00A93EF6" w:rsidRDefault="005A306A" w:rsidP="005A306A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1770" w:type="dxa"/>
            <w:vAlign w:val="center"/>
          </w:tcPr>
          <w:p w:rsidR="005A1E2A" w:rsidRPr="00F16A97" w:rsidRDefault="005F7FC3" w:rsidP="005F7FC3">
            <w:pPr>
              <w:jc w:val="right"/>
              <w:rPr>
                <w:rFonts w:cs="B Mitra"/>
              </w:rPr>
            </w:pPr>
            <w:r w:rsidRPr="00F16A97">
              <w:rPr>
                <w:rFonts w:cs="B Mitra" w:hint="cs"/>
                <w:rtl/>
              </w:rPr>
              <w:t xml:space="preserve">تفسیر </w:t>
            </w:r>
            <w:r w:rsidR="005A1E2A" w:rsidRPr="00F16A97">
              <w:rPr>
                <w:rFonts w:cs="B Mitra" w:hint="cs"/>
                <w:rtl/>
              </w:rPr>
              <w:t>شاخص های مدیریت خطر بلایا</w:t>
            </w:r>
            <w:r w:rsidR="00840C8E">
              <w:rPr>
                <w:rFonts w:cs="B Mitra" w:hint="cs"/>
                <w:rtl/>
              </w:rPr>
              <w:t xml:space="preserve"> و مداخله مورد نیاز انجام شده است.</w:t>
            </w:r>
            <w:r w:rsidR="005A1E2A" w:rsidRPr="00F16A97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8814" w:type="dxa"/>
            <w:vAlign w:val="center"/>
          </w:tcPr>
          <w:p w:rsidR="005A1E2A" w:rsidRDefault="00BB2FEF" w:rsidP="007C766E">
            <w:pPr>
              <w:bidi/>
              <w:rPr>
                <w:rFonts w:ascii="Calibri" w:eastAsia="Times New Roman" w:hAnsi="Calibri" w:cs="B Mitra"/>
                <w:color w:val="000000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آیا </w:t>
            </w:r>
            <w:r w:rsidR="007C766E">
              <w:rPr>
                <w:rFonts w:ascii="Calibri" w:eastAsia="Times New Roman" w:hAnsi="Calibri" w:cs="B Mitra" w:hint="cs"/>
                <w:color w:val="000000"/>
                <w:rtl/>
              </w:rPr>
              <w:t xml:space="preserve">پس از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>تفسیر شاخص های مدیریت خطر بلایا</w:t>
            </w:r>
            <w:r w:rsidR="005E31C2">
              <w:rPr>
                <w:rFonts w:ascii="Calibri" w:eastAsia="Times New Roman" w:hAnsi="Calibri" w:cs="B Mitra" w:hint="cs"/>
                <w:color w:val="000000"/>
                <w:rtl/>
              </w:rPr>
              <w:t>،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 مداخله مناسب با آن انجام شده است؟</w:t>
            </w:r>
          </w:p>
          <w:p w:rsidR="004D1DBD" w:rsidRDefault="007C766E" w:rsidP="004D1DBD">
            <w:pPr>
              <w:bidi/>
              <w:rPr>
                <w:rFonts w:ascii="Calibri" w:eastAsia="Times New Roman" w:hAnsi="Calibri" w:cs="B Mitr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در صورت نامناسب بودن شاخص های برنامه </w:t>
            </w:r>
            <w:r>
              <w:rPr>
                <w:rFonts w:ascii="Calibri" w:eastAsia="Times New Roman" w:hAnsi="Calibri" w:cs="B Mitra"/>
                <w:color w:val="000000"/>
              </w:rPr>
              <w:t>SARA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 و پیش بینی مداخله مناسب (2 امتیاز)، مداخله مناسب برای برنامه </w:t>
            </w:r>
            <w:r>
              <w:rPr>
                <w:rFonts w:ascii="Calibri" w:eastAsia="Times New Roman" w:hAnsi="Calibri" w:cs="B Mitra"/>
                <w:color w:val="000000"/>
                <w:lang w:bidi="fa-IR"/>
              </w:rPr>
              <w:t>DART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 (1 امتیاز)</w:t>
            </w:r>
          </w:p>
          <w:p w:rsidR="005A1E2A" w:rsidRPr="00E119B4" w:rsidRDefault="005A1E2A" w:rsidP="00CB7FDE">
            <w:pPr>
              <w:tabs>
                <w:tab w:val="right" w:pos="90"/>
                <w:tab w:val="right" w:pos="450"/>
              </w:tabs>
              <w:bidi/>
              <w:jc w:val="both"/>
              <w:rPr>
                <w:rFonts w:ascii="Calibri" w:eastAsia="Times New Roman" w:hAnsi="Calibri" w:cs="B Mitra"/>
                <w:color w:val="000000"/>
                <w:rtl/>
              </w:rPr>
            </w:pPr>
            <w:r w:rsidRPr="00A93EF6">
              <w:rPr>
                <w:rFonts w:cs="B Mitra" w:hint="cs"/>
                <w:b/>
                <w:bCs/>
                <w:rtl/>
                <w:lang w:bidi="fa-IR"/>
              </w:rPr>
              <w:t xml:space="preserve">معیار امتیاز: </w:t>
            </w:r>
            <w:r w:rsidR="00E119B4">
              <w:rPr>
                <w:rFonts w:cs="B Mitra" w:hint="cs"/>
                <w:rtl/>
                <w:lang w:bidi="fa-IR"/>
              </w:rPr>
              <w:t xml:space="preserve">در برنامه </w:t>
            </w:r>
            <w:r w:rsidR="00E119B4">
              <w:rPr>
                <w:rFonts w:cs="B Mitra"/>
                <w:lang w:bidi="fa-IR"/>
              </w:rPr>
              <w:t>SARA</w:t>
            </w:r>
            <w:r w:rsidR="00E119B4">
              <w:rPr>
                <w:rFonts w:cs="B Mitra" w:hint="cs"/>
                <w:rtl/>
                <w:lang w:bidi="fa-IR"/>
              </w:rPr>
              <w:t xml:space="preserve"> چهار شاخص اصلی مدنظر می باشد.</w:t>
            </w:r>
            <w:r w:rsidR="00F110B8">
              <w:rPr>
                <w:rFonts w:cs="B Mitra" w:hint="cs"/>
                <w:rtl/>
                <w:lang w:bidi="fa-IR"/>
              </w:rPr>
              <w:t xml:space="preserve"> 1- آمادگی عملکردی 2- ایمنی سازه ای 3- ایمنی غیرسازه ای 4- ایمنی کلی. در برنامه </w:t>
            </w:r>
            <w:r w:rsidR="00F110B8">
              <w:rPr>
                <w:rFonts w:cs="B Mitra"/>
                <w:lang w:bidi="fa-IR"/>
              </w:rPr>
              <w:t>DART</w:t>
            </w:r>
            <w:r w:rsidR="00F110B8">
              <w:rPr>
                <w:rFonts w:cs="B Mitra" w:hint="cs"/>
                <w:rtl/>
                <w:lang w:bidi="fa-IR"/>
              </w:rPr>
              <w:t xml:space="preserve"> ارتقاء میزان آگاهی 5 % سال پایه افزایش یابد.</w:t>
            </w:r>
          </w:p>
        </w:tc>
        <w:tc>
          <w:tcPr>
            <w:tcW w:w="567" w:type="dxa"/>
            <w:vAlign w:val="center"/>
          </w:tcPr>
          <w:p w:rsidR="005A1E2A" w:rsidRPr="00A93EF6" w:rsidRDefault="00CB63C4" w:rsidP="001C730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368" w:type="dxa"/>
            <w:vAlign w:val="center"/>
          </w:tcPr>
          <w:p w:rsidR="005A1E2A" w:rsidRPr="00A93EF6" w:rsidRDefault="005A1E2A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5A1E2A" w:rsidRPr="00A93EF6" w:rsidRDefault="005A1E2A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5A1E2A" w:rsidRPr="00A93EF6" w:rsidRDefault="005A1E2A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vAlign w:val="center"/>
          </w:tcPr>
          <w:p w:rsidR="005A1E2A" w:rsidRPr="00A93EF6" w:rsidRDefault="005A1E2A" w:rsidP="001C7303">
            <w:pPr>
              <w:jc w:val="center"/>
              <w:rPr>
                <w:rFonts w:cs="B Mitra"/>
              </w:rPr>
            </w:pPr>
          </w:p>
        </w:tc>
        <w:tc>
          <w:tcPr>
            <w:tcW w:w="304" w:type="dxa"/>
            <w:shd w:val="clear" w:color="auto" w:fill="000000" w:themeFill="text1"/>
            <w:vAlign w:val="center"/>
          </w:tcPr>
          <w:p w:rsidR="005A1E2A" w:rsidRPr="00A93EF6" w:rsidRDefault="005A1E2A" w:rsidP="001C7303">
            <w:pPr>
              <w:jc w:val="center"/>
              <w:rPr>
                <w:rFonts w:cs="B Mitra"/>
              </w:rPr>
            </w:pPr>
          </w:p>
        </w:tc>
        <w:tc>
          <w:tcPr>
            <w:tcW w:w="826" w:type="dxa"/>
            <w:vAlign w:val="center"/>
          </w:tcPr>
          <w:p w:rsidR="005A1E2A" w:rsidRPr="00A93EF6" w:rsidRDefault="007C766E" w:rsidP="001C730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9</w:t>
            </w:r>
          </w:p>
        </w:tc>
      </w:tr>
    </w:tbl>
    <w:p w:rsidR="00E52B36" w:rsidRDefault="00E52B36"/>
    <w:p w:rsidR="00E52B36" w:rsidRDefault="00E52B36">
      <w:r>
        <w:br w:type="page"/>
      </w:r>
    </w:p>
    <w:tbl>
      <w:tblPr>
        <w:tblStyle w:val="TableGrid"/>
        <w:bidiVisual/>
        <w:tblW w:w="13319" w:type="dxa"/>
        <w:tblLook w:val="04A0" w:firstRow="1" w:lastRow="0" w:firstColumn="1" w:lastColumn="0" w:noHBand="0" w:noVBand="1"/>
      </w:tblPr>
      <w:tblGrid>
        <w:gridCol w:w="626"/>
        <w:gridCol w:w="1778"/>
        <w:gridCol w:w="6840"/>
        <w:gridCol w:w="721"/>
        <w:gridCol w:w="557"/>
        <w:gridCol w:w="421"/>
        <w:gridCol w:w="421"/>
        <w:gridCol w:w="557"/>
        <w:gridCol w:w="557"/>
        <w:gridCol w:w="841"/>
      </w:tblGrid>
      <w:tr w:rsidR="001C36AF" w:rsidRPr="00A93EF6" w:rsidTr="008E4020">
        <w:tc>
          <w:tcPr>
            <w:tcW w:w="13319" w:type="dxa"/>
            <w:gridSpan w:val="10"/>
            <w:vAlign w:val="center"/>
          </w:tcPr>
          <w:p w:rsidR="001C36AF" w:rsidRPr="00A93EF6" w:rsidRDefault="001C36AF" w:rsidP="00F0265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 xml:space="preserve">ویژه </w:t>
            </w:r>
            <w:r w:rsidR="00F02651">
              <w:rPr>
                <w:rFonts w:cs="B Mitra" w:hint="cs"/>
                <w:b/>
                <w:bCs/>
                <w:rtl/>
              </w:rPr>
              <w:t>مراقب سلامت</w:t>
            </w:r>
          </w:p>
        </w:tc>
      </w:tr>
      <w:tr w:rsidR="00A93EF6" w:rsidRPr="00A93EF6" w:rsidTr="001C36AF">
        <w:tc>
          <w:tcPr>
            <w:tcW w:w="626" w:type="dxa"/>
            <w:vMerge w:val="restart"/>
            <w:vAlign w:val="center"/>
          </w:tcPr>
          <w:p w:rsidR="00A93EF6" w:rsidRPr="00A93EF6" w:rsidRDefault="00A93EF6" w:rsidP="00A93EF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93EF6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78" w:type="dxa"/>
            <w:vMerge w:val="restart"/>
            <w:vAlign w:val="center"/>
          </w:tcPr>
          <w:p w:rsidR="00A93EF6" w:rsidRPr="00A93EF6" w:rsidRDefault="00A93EF6" w:rsidP="00A93EF6">
            <w:pPr>
              <w:jc w:val="center"/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گویه</w:t>
            </w:r>
          </w:p>
        </w:tc>
        <w:tc>
          <w:tcPr>
            <w:tcW w:w="6840" w:type="dxa"/>
            <w:vMerge w:val="restart"/>
            <w:vAlign w:val="center"/>
          </w:tcPr>
          <w:p w:rsidR="00A93EF6" w:rsidRPr="00A93EF6" w:rsidRDefault="00A93EF6" w:rsidP="00A93EF6">
            <w:pPr>
              <w:jc w:val="center"/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استاندارد/ توضیحات/ مورد انتظار</w:t>
            </w:r>
          </w:p>
        </w:tc>
        <w:tc>
          <w:tcPr>
            <w:tcW w:w="721" w:type="dxa"/>
            <w:vMerge w:val="restart"/>
            <w:vAlign w:val="center"/>
          </w:tcPr>
          <w:p w:rsidR="00A93EF6" w:rsidRPr="00A93EF6" w:rsidRDefault="00A93EF6" w:rsidP="00A93EF6">
            <w:pPr>
              <w:jc w:val="center"/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ضریب</w:t>
            </w:r>
          </w:p>
        </w:tc>
        <w:tc>
          <w:tcPr>
            <w:tcW w:w="2513" w:type="dxa"/>
            <w:gridSpan w:val="5"/>
            <w:vAlign w:val="center"/>
          </w:tcPr>
          <w:p w:rsidR="00A93EF6" w:rsidRPr="00A93EF6" w:rsidRDefault="00A93EF6" w:rsidP="00A93EF6">
            <w:pPr>
              <w:jc w:val="center"/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841" w:type="dxa"/>
            <w:vMerge w:val="restart"/>
            <w:vAlign w:val="center"/>
          </w:tcPr>
          <w:p w:rsidR="00A93EF6" w:rsidRPr="00A93EF6" w:rsidRDefault="00A93EF6" w:rsidP="00A93EF6">
            <w:pPr>
              <w:jc w:val="center"/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جمع امتیاز</w:t>
            </w:r>
          </w:p>
        </w:tc>
      </w:tr>
      <w:tr w:rsidR="00A93EF6" w:rsidRPr="00A93EF6" w:rsidTr="001C36AF">
        <w:tc>
          <w:tcPr>
            <w:tcW w:w="626" w:type="dxa"/>
            <w:vMerge/>
            <w:vAlign w:val="center"/>
          </w:tcPr>
          <w:p w:rsidR="00A93EF6" w:rsidRPr="00A93EF6" w:rsidRDefault="00A93EF6" w:rsidP="004C0B06">
            <w:pPr>
              <w:rPr>
                <w:rFonts w:cs="B Mitra"/>
              </w:rPr>
            </w:pPr>
          </w:p>
        </w:tc>
        <w:tc>
          <w:tcPr>
            <w:tcW w:w="1778" w:type="dxa"/>
            <w:vMerge/>
            <w:vAlign w:val="center"/>
          </w:tcPr>
          <w:p w:rsidR="00A93EF6" w:rsidRPr="00A93EF6" w:rsidRDefault="00A93EF6" w:rsidP="004C0B06">
            <w:pPr>
              <w:rPr>
                <w:rFonts w:cs="B Mitra"/>
              </w:rPr>
            </w:pPr>
          </w:p>
        </w:tc>
        <w:tc>
          <w:tcPr>
            <w:tcW w:w="6840" w:type="dxa"/>
            <w:vMerge/>
            <w:vAlign w:val="center"/>
          </w:tcPr>
          <w:p w:rsidR="00A93EF6" w:rsidRPr="00A93EF6" w:rsidRDefault="00A93EF6" w:rsidP="004C0B06">
            <w:pPr>
              <w:rPr>
                <w:rFonts w:cs="B Mitra"/>
              </w:rPr>
            </w:pPr>
          </w:p>
        </w:tc>
        <w:tc>
          <w:tcPr>
            <w:tcW w:w="721" w:type="dxa"/>
            <w:vMerge/>
            <w:vAlign w:val="center"/>
          </w:tcPr>
          <w:p w:rsidR="00A93EF6" w:rsidRPr="00A93EF6" w:rsidRDefault="00A93EF6" w:rsidP="004C0B06">
            <w:pPr>
              <w:rPr>
                <w:rFonts w:cs="B Mitra"/>
              </w:rPr>
            </w:pPr>
          </w:p>
        </w:tc>
        <w:tc>
          <w:tcPr>
            <w:tcW w:w="557" w:type="dxa"/>
            <w:vAlign w:val="center"/>
          </w:tcPr>
          <w:p w:rsidR="00A93EF6" w:rsidRPr="00A93EF6" w:rsidRDefault="00A93EF6" w:rsidP="004C0B06">
            <w:pPr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0</w:t>
            </w:r>
          </w:p>
        </w:tc>
        <w:tc>
          <w:tcPr>
            <w:tcW w:w="421" w:type="dxa"/>
            <w:vAlign w:val="center"/>
          </w:tcPr>
          <w:p w:rsidR="00A93EF6" w:rsidRPr="00A93EF6" w:rsidRDefault="00A93EF6" w:rsidP="004C0B06">
            <w:pPr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21" w:type="dxa"/>
            <w:vAlign w:val="center"/>
          </w:tcPr>
          <w:p w:rsidR="00A93EF6" w:rsidRPr="00A93EF6" w:rsidRDefault="00A93EF6" w:rsidP="004C0B06">
            <w:pPr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A93EF6" w:rsidRPr="00A93EF6" w:rsidRDefault="00A93EF6" w:rsidP="004C0B06">
            <w:pPr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557" w:type="dxa"/>
            <w:vAlign w:val="center"/>
          </w:tcPr>
          <w:p w:rsidR="00A93EF6" w:rsidRPr="00A93EF6" w:rsidRDefault="00A93EF6" w:rsidP="004C0B06">
            <w:pPr>
              <w:rPr>
                <w:rFonts w:cs="B Mitra"/>
                <w:b/>
                <w:bCs/>
              </w:rPr>
            </w:pPr>
            <w:r w:rsidRPr="00A93EF6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841" w:type="dxa"/>
            <w:vMerge/>
            <w:vAlign w:val="center"/>
          </w:tcPr>
          <w:p w:rsidR="00A93EF6" w:rsidRPr="00A93EF6" w:rsidRDefault="00A93EF6" w:rsidP="004C0B06">
            <w:pPr>
              <w:rPr>
                <w:rFonts w:cs="B Mitra"/>
              </w:rPr>
            </w:pPr>
          </w:p>
        </w:tc>
      </w:tr>
      <w:tr w:rsidR="005A1E2A" w:rsidRPr="00A93EF6" w:rsidTr="001C36AF">
        <w:tc>
          <w:tcPr>
            <w:tcW w:w="626" w:type="dxa"/>
            <w:vAlign w:val="center"/>
          </w:tcPr>
          <w:p w:rsidR="005A1E2A" w:rsidRPr="00A93EF6" w:rsidRDefault="005A306A" w:rsidP="005A306A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778" w:type="dxa"/>
            <w:vAlign w:val="center"/>
          </w:tcPr>
          <w:p w:rsidR="005A1E2A" w:rsidRPr="00755548" w:rsidRDefault="005A1E2A" w:rsidP="00A93EF6">
            <w:pPr>
              <w:jc w:val="right"/>
              <w:rPr>
                <w:rFonts w:cs="B Mitra"/>
                <w:b/>
                <w:bCs/>
              </w:rPr>
            </w:pPr>
            <w:r w:rsidRPr="00755548">
              <w:rPr>
                <w:rFonts w:cs="B Mitra" w:hint="cs"/>
                <w:b/>
                <w:bCs/>
                <w:rtl/>
              </w:rPr>
              <w:t>برنامه</w:t>
            </w:r>
            <w:r w:rsidR="005A306A">
              <w:rPr>
                <w:rFonts w:cs="B Mitra" w:hint="cs"/>
                <w:b/>
                <w:bCs/>
                <w:rtl/>
              </w:rPr>
              <w:t xml:space="preserve"> های</w:t>
            </w:r>
            <w:r w:rsidRPr="00755548">
              <w:rPr>
                <w:rFonts w:cs="B Mitra" w:hint="cs"/>
                <w:b/>
                <w:bCs/>
                <w:rtl/>
              </w:rPr>
              <w:t xml:space="preserve"> ادغام شده مدیریت خطر بلایا را بشناسد</w:t>
            </w:r>
          </w:p>
        </w:tc>
        <w:tc>
          <w:tcPr>
            <w:tcW w:w="6840" w:type="dxa"/>
            <w:vAlign w:val="center"/>
          </w:tcPr>
          <w:p w:rsidR="005A1E2A" w:rsidRPr="00755548" w:rsidRDefault="005A1E2A" w:rsidP="00755548">
            <w:pPr>
              <w:tabs>
                <w:tab w:val="right" w:pos="90"/>
                <w:tab w:val="right" w:pos="270"/>
              </w:tabs>
              <w:bidi/>
              <w:jc w:val="both"/>
              <w:rPr>
                <w:rFonts w:cs="B Mitra"/>
                <w:lang w:bidi="fa-IR"/>
              </w:rPr>
            </w:pPr>
            <w:r w:rsidRPr="00755548">
              <w:rPr>
                <w:rFonts w:cs="B Mitra" w:hint="cs"/>
                <w:rtl/>
                <w:lang w:bidi="fa-IR"/>
              </w:rPr>
              <w:t xml:space="preserve">برنامه های مدیریت خطر بلایا شامل پنج برنامه اصلی می باشد که پس از طرح تحول نظام سلامت به صورت رسمی ادغام و ابلاغ گردیده است. این برنامه ها عبارتند از: </w:t>
            </w:r>
          </w:p>
          <w:p w:rsidR="005A1E2A" w:rsidRPr="00A93EF6" w:rsidRDefault="005A1E2A" w:rsidP="00755548">
            <w:pPr>
              <w:pStyle w:val="ListParagraph"/>
              <w:numPr>
                <w:ilvl w:val="0"/>
                <w:numId w:val="12"/>
              </w:numPr>
              <w:bidi/>
              <w:rPr>
                <w:rFonts w:ascii="Tahoma" w:eastAsia="Calibri" w:hAnsi="Tahoma" w:cs="B Mitra"/>
                <w:rtl/>
                <w:lang w:bidi="fa-IR"/>
              </w:rPr>
            </w:pPr>
            <w:r w:rsidRPr="00A93EF6">
              <w:rPr>
                <w:rFonts w:ascii="Tahoma" w:eastAsia="Calibri" w:hAnsi="Tahoma" w:cs="B Mitra" w:hint="cs"/>
                <w:rtl/>
                <w:lang w:bidi="fa-IR"/>
              </w:rPr>
              <w:t>برنامه ارزيابي و آموزش آمادگی خانوار برای بلایا</w:t>
            </w:r>
            <w:r w:rsidRPr="00A93EF6">
              <w:rPr>
                <w:rFonts w:ascii="Tahoma" w:eastAsia="Calibri" w:hAnsi="Tahoma" w:cs="B Mitra"/>
                <w:lang w:bidi="fa-IR"/>
              </w:rPr>
              <w:t xml:space="preserve"> </w:t>
            </w:r>
            <w:r w:rsidRPr="00A93EF6">
              <w:rPr>
                <w:rFonts w:ascii="Tahoma" w:eastAsia="Calibri" w:hAnsi="Tahoma" w:cs="B Mitra" w:hint="cs"/>
                <w:rtl/>
                <w:lang w:bidi="fa-IR"/>
              </w:rPr>
              <w:t>(</w:t>
            </w:r>
            <w:r w:rsidRPr="00A93EF6">
              <w:rPr>
                <w:rFonts w:ascii="Times New Roman" w:eastAsia="Calibri" w:hAnsi="Times New Roman" w:cs="B Mitra"/>
                <w:lang w:bidi="fa-IR"/>
              </w:rPr>
              <w:t>DART</w:t>
            </w:r>
            <w:r w:rsidRPr="00A93EF6">
              <w:rPr>
                <w:rFonts w:ascii="Times New Roman" w:eastAsia="Calibri" w:hAnsi="Times New Roman" w:cs="B Mitra"/>
                <w:rtl/>
                <w:lang w:bidi="fa-IR"/>
              </w:rPr>
              <w:t>)</w:t>
            </w:r>
          </w:p>
          <w:p w:rsidR="005A1E2A" w:rsidRPr="00A93EF6" w:rsidRDefault="005A1E2A" w:rsidP="00755548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B Mitra"/>
                <w:rtl/>
                <w:lang w:bidi="fa-IR"/>
              </w:rPr>
            </w:pPr>
            <w:r w:rsidRPr="00A93EF6">
              <w:rPr>
                <w:rFonts w:ascii="Calibri" w:eastAsia="Calibri" w:hAnsi="Calibri" w:cs="B Mitra" w:hint="cs"/>
                <w:rtl/>
              </w:rPr>
              <w:t>برنامه نظام مراقبت وقوع و پيامدهاي بلايا</w:t>
            </w:r>
            <w:r w:rsidRPr="00A93EF6">
              <w:rPr>
                <w:rFonts w:ascii="Calibri" w:eastAsia="Calibri" w:hAnsi="Calibri" w:cs="B Mitra"/>
              </w:rPr>
              <w:t xml:space="preserve"> </w:t>
            </w:r>
            <w:r w:rsidRPr="00A93EF6">
              <w:rPr>
                <w:rFonts w:ascii="Calibri" w:eastAsia="Calibri" w:hAnsi="Calibri" w:cs="B Mitra" w:hint="cs"/>
                <w:rtl/>
              </w:rPr>
              <w:t>(</w:t>
            </w:r>
            <w:r w:rsidRPr="00A93EF6">
              <w:rPr>
                <w:rFonts w:ascii="Times New Roman" w:eastAsia="Calibri" w:hAnsi="Times New Roman" w:cs="B Mitra"/>
              </w:rPr>
              <w:t>DSS</w:t>
            </w:r>
            <w:r w:rsidRPr="00A93EF6">
              <w:rPr>
                <w:rFonts w:ascii="Times New Roman" w:eastAsia="Calibri" w:hAnsi="Times New Roman" w:cs="B Mitra"/>
                <w:rtl/>
                <w:lang w:bidi="fa-IR"/>
              </w:rPr>
              <w:t>)</w:t>
            </w:r>
          </w:p>
          <w:p w:rsidR="005A1E2A" w:rsidRPr="00A93EF6" w:rsidRDefault="005A1E2A" w:rsidP="00755548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B Mitra"/>
                <w:rtl/>
                <w:lang w:bidi="fa-IR"/>
              </w:rPr>
            </w:pPr>
            <w:r w:rsidRPr="00A93EF6">
              <w:rPr>
                <w:rFonts w:ascii="Calibri" w:eastAsia="Calibri" w:hAnsi="Calibri" w:cs="B Mitra" w:hint="cs"/>
                <w:rtl/>
              </w:rPr>
              <w:t>برنامه عمليات پاسخ نظام سلامت در بلايا و فوريت ها</w:t>
            </w:r>
            <w:r w:rsidRPr="00A93EF6">
              <w:rPr>
                <w:rFonts w:ascii="Calibri" w:eastAsia="Calibri" w:hAnsi="Calibri" w:cs="B Mitra"/>
              </w:rPr>
              <w:t xml:space="preserve"> </w:t>
            </w:r>
            <w:r w:rsidRPr="00A93EF6">
              <w:rPr>
                <w:rFonts w:ascii="Calibri" w:eastAsia="Calibri" w:hAnsi="Calibri" w:cs="B Mitra" w:hint="cs"/>
                <w:rtl/>
              </w:rPr>
              <w:t>(</w:t>
            </w:r>
            <w:r w:rsidRPr="00A93EF6">
              <w:rPr>
                <w:rFonts w:ascii="Times New Roman" w:eastAsia="Calibri" w:hAnsi="Times New Roman" w:cs="B Mitra"/>
              </w:rPr>
              <w:t>EOP</w:t>
            </w:r>
            <w:r w:rsidRPr="00A93EF6">
              <w:rPr>
                <w:rFonts w:ascii="Times New Roman" w:eastAsia="Calibri" w:hAnsi="Times New Roman" w:cs="B Mitra"/>
                <w:rtl/>
                <w:lang w:bidi="fa-IR"/>
              </w:rPr>
              <w:t>)</w:t>
            </w:r>
          </w:p>
          <w:p w:rsidR="005A1E2A" w:rsidRPr="00A93EF6" w:rsidRDefault="005A1E2A" w:rsidP="00755548">
            <w:pPr>
              <w:pStyle w:val="ListParagraph"/>
              <w:numPr>
                <w:ilvl w:val="0"/>
                <w:numId w:val="12"/>
              </w:numPr>
              <w:bidi/>
              <w:rPr>
                <w:rFonts w:ascii="Tahoma" w:eastAsia="Calibri" w:hAnsi="Tahoma" w:cs="B Mitra"/>
                <w:rtl/>
                <w:lang w:bidi="fa-IR"/>
              </w:rPr>
            </w:pPr>
            <w:r w:rsidRPr="00A93EF6">
              <w:rPr>
                <w:rFonts w:ascii="Tahoma" w:eastAsia="Calibri" w:hAnsi="Tahoma" w:cs="B Mitra" w:hint="cs"/>
                <w:rtl/>
                <w:lang w:bidi="fa-IR"/>
              </w:rPr>
              <w:t>برنامه ارزيابي ايمني و خطر بلايا</w:t>
            </w:r>
            <w:r w:rsidRPr="00A93EF6">
              <w:rPr>
                <w:rFonts w:ascii="Tahoma" w:eastAsia="Calibri" w:hAnsi="Tahoma" w:cs="B Mitra"/>
                <w:lang w:bidi="fa-IR"/>
              </w:rPr>
              <w:t xml:space="preserve"> </w:t>
            </w:r>
            <w:r w:rsidRPr="00A93EF6">
              <w:rPr>
                <w:rFonts w:ascii="Tahoma" w:eastAsia="Calibri" w:hAnsi="Tahoma" w:cs="B Mitra" w:hint="cs"/>
                <w:rtl/>
                <w:lang w:bidi="fa-IR"/>
              </w:rPr>
              <w:t>(</w:t>
            </w:r>
            <w:r w:rsidRPr="00A93EF6">
              <w:rPr>
                <w:rFonts w:ascii="Times New Roman" w:eastAsia="Calibri" w:hAnsi="Times New Roman" w:cs="B Mitra"/>
                <w:lang w:bidi="fa-IR"/>
              </w:rPr>
              <w:t>SARA</w:t>
            </w:r>
            <w:r w:rsidRPr="00A93EF6">
              <w:rPr>
                <w:rFonts w:ascii="Times New Roman" w:eastAsia="Calibri" w:hAnsi="Times New Roman" w:cs="B Mitra"/>
                <w:rtl/>
                <w:lang w:bidi="fa-IR"/>
              </w:rPr>
              <w:t>)</w:t>
            </w:r>
          </w:p>
          <w:p w:rsidR="005A1E2A" w:rsidRPr="00A93EF6" w:rsidRDefault="005A1E2A" w:rsidP="00755548">
            <w:pPr>
              <w:pStyle w:val="ListParagraph"/>
              <w:numPr>
                <w:ilvl w:val="0"/>
                <w:numId w:val="12"/>
              </w:numPr>
              <w:bidi/>
              <w:rPr>
                <w:rFonts w:ascii="Times New Roman" w:eastAsia="Calibri" w:hAnsi="Times New Roman" w:cs="B Mitra"/>
                <w:rtl/>
                <w:lang w:bidi="fa-IR"/>
              </w:rPr>
            </w:pPr>
            <w:r w:rsidRPr="00A93EF6">
              <w:rPr>
                <w:rFonts w:ascii="Calibri" w:eastAsia="Calibri" w:hAnsi="Calibri" w:cs="B Mitra" w:hint="cs"/>
                <w:noProof/>
                <w:rtl/>
              </w:rPr>
              <w:t>برنامه كاهش آسيب پذيري سازه اي و غيرسازه اي</w:t>
            </w:r>
            <w:r w:rsidRPr="00A93EF6">
              <w:rPr>
                <w:rFonts w:ascii="Tahoma" w:eastAsia="Calibri" w:hAnsi="Tahoma" w:cs="B Mitra" w:hint="cs"/>
                <w:rtl/>
                <w:lang w:bidi="fa-IR"/>
              </w:rPr>
              <w:t xml:space="preserve"> در واحدهاي بهداشتي</w:t>
            </w:r>
            <w:r w:rsidR="00312F84">
              <w:rPr>
                <w:rFonts w:ascii="Tahoma" w:eastAsia="Calibri" w:hAnsi="Tahoma" w:cs="B Mitra" w:hint="cs"/>
                <w:rtl/>
                <w:lang w:bidi="fa-IR"/>
              </w:rPr>
              <w:t xml:space="preserve"> </w:t>
            </w:r>
            <w:r w:rsidRPr="00A93EF6">
              <w:rPr>
                <w:rFonts w:ascii="Tahoma" w:eastAsia="Calibri" w:hAnsi="Tahoma" w:cs="B Mitra" w:hint="cs"/>
                <w:rtl/>
                <w:lang w:bidi="fa-IR"/>
              </w:rPr>
              <w:t>(</w:t>
            </w:r>
            <w:r w:rsidRPr="00A93EF6">
              <w:rPr>
                <w:rFonts w:ascii="Times New Roman" w:eastAsia="Calibri" w:hAnsi="Times New Roman" w:cs="B Mitra"/>
                <w:lang w:bidi="fa-IR"/>
              </w:rPr>
              <w:t>SNS</w:t>
            </w:r>
            <w:r w:rsidRPr="00A93EF6">
              <w:rPr>
                <w:rFonts w:ascii="Times New Roman" w:eastAsia="Calibri" w:hAnsi="Times New Roman" w:cs="B Mitra"/>
                <w:rtl/>
                <w:lang w:bidi="fa-IR"/>
              </w:rPr>
              <w:t>)</w:t>
            </w:r>
          </w:p>
          <w:p w:rsidR="005A1E2A" w:rsidRPr="00A93EF6" w:rsidRDefault="00755548" w:rsidP="000C1E86">
            <w:pPr>
              <w:bidi/>
              <w:rPr>
                <w:rFonts w:cs="B Mitra"/>
                <w:rtl/>
              </w:rPr>
            </w:pPr>
            <w:r w:rsidRPr="00A93EF6">
              <w:rPr>
                <w:rFonts w:cs="B Mitra" w:hint="cs"/>
                <w:b/>
                <w:bCs/>
                <w:rtl/>
                <w:lang w:bidi="fa-IR"/>
              </w:rPr>
              <w:t xml:space="preserve">معیار امتیاز: آشنایی با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موارد 3-1 هر یک دارای یک امتیاز و مورد چهار و پنج مجموعا یک امتیاز خواهد داشت</w:t>
            </w:r>
            <w:r w:rsidRPr="00A93EF6">
              <w:rPr>
                <w:rFonts w:cs="B Mitra" w:hint="cs"/>
                <w:b/>
                <w:bCs/>
                <w:rtl/>
                <w:lang w:bidi="fa-IR"/>
              </w:rPr>
              <w:t>.</w:t>
            </w:r>
            <w:r w:rsidR="000C1E86">
              <w:rPr>
                <w:rFonts w:cs="B Mitra" w:hint="cs"/>
                <w:b/>
                <w:bCs/>
                <w:rtl/>
                <w:lang w:bidi="fa-IR"/>
              </w:rPr>
              <w:t xml:space="preserve"> بدیهی است لازم است مختصری راجع به برنامه ها توضیح داده و به ویژه شاخص</w:t>
            </w:r>
            <w:r w:rsidR="00753FCA">
              <w:rPr>
                <w:rFonts w:cs="B Mitra" w:hint="cs"/>
                <w:b/>
                <w:bCs/>
                <w:rtl/>
                <w:lang w:bidi="fa-IR"/>
              </w:rPr>
              <w:t xml:space="preserve"> های</w:t>
            </w:r>
            <w:r w:rsidR="000C1E86">
              <w:rPr>
                <w:rFonts w:cs="B Mitra" w:hint="cs"/>
                <w:b/>
                <w:bCs/>
                <w:rtl/>
                <w:lang w:bidi="fa-IR"/>
              </w:rPr>
              <w:t xml:space="preserve"> آنها را بشناسد.</w:t>
            </w:r>
          </w:p>
        </w:tc>
        <w:tc>
          <w:tcPr>
            <w:tcW w:w="721" w:type="dxa"/>
            <w:vAlign w:val="center"/>
          </w:tcPr>
          <w:p w:rsidR="005A1E2A" w:rsidRPr="00A93EF6" w:rsidRDefault="00312F84" w:rsidP="00312F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5A1E2A" w:rsidRPr="00A93EF6" w:rsidRDefault="005A1E2A" w:rsidP="004C0B06">
            <w:pPr>
              <w:rPr>
                <w:rFonts w:cs="B Mitra"/>
              </w:rPr>
            </w:pPr>
          </w:p>
        </w:tc>
        <w:tc>
          <w:tcPr>
            <w:tcW w:w="421" w:type="dxa"/>
            <w:vAlign w:val="center"/>
          </w:tcPr>
          <w:p w:rsidR="005A1E2A" w:rsidRPr="00A93EF6" w:rsidRDefault="005A1E2A" w:rsidP="004C0B06">
            <w:pPr>
              <w:rPr>
                <w:rFonts w:cs="B Mitra"/>
              </w:rPr>
            </w:pPr>
          </w:p>
        </w:tc>
        <w:tc>
          <w:tcPr>
            <w:tcW w:w="421" w:type="dxa"/>
            <w:vAlign w:val="center"/>
          </w:tcPr>
          <w:p w:rsidR="005A1E2A" w:rsidRPr="00A93EF6" w:rsidRDefault="005A1E2A" w:rsidP="004C0B06">
            <w:pPr>
              <w:rPr>
                <w:rFonts w:cs="B Mitra"/>
              </w:rPr>
            </w:pPr>
          </w:p>
        </w:tc>
        <w:tc>
          <w:tcPr>
            <w:tcW w:w="557" w:type="dxa"/>
            <w:vAlign w:val="center"/>
          </w:tcPr>
          <w:p w:rsidR="005A1E2A" w:rsidRPr="00A93EF6" w:rsidRDefault="005A1E2A" w:rsidP="004C0B06">
            <w:pPr>
              <w:rPr>
                <w:rFonts w:cs="B Mitra"/>
              </w:rPr>
            </w:pPr>
          </w:p>
        </w:tc>
        <w:tc>
          <w:tcPr>
            <w:tcW w:w="557" w:type="dxa"/>
            <w:vAlign w:val="center"/>
          </w:tcPr>
          <w:p w:rsidR="005A1E2A" w:rsidRPr="00A93EF6" w:rsidRDefault="005A1E2A" w:rsidP="004C0B06">
            <w:pPr>
              <w:rPr>
                <w:rFonts w:cs="B Mitra"/>
              </w:rPr>
            </w:pPr>
          </w:p>
        </w:tc>
        <w:tc>
          <w:tcPr>
            <w:tcW w:w="841" w:type="dxa"/>
            <w:vAlign w:val="center"/>
          </w:tcPr>
          <w:p w:rsidR="005A1E2A" w:rsidRPr="00A93EF6" w:rsidRDefault="005A306A" w:rsidP="005A306A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5A306A" w:rsidRPr="00A93EF6" w:rsidTr="001C36AF">
        <w:tc>
          <w:tcPr>
            <w:tcW w:w="626" w:type="dxa"/>
            <w:vAlign w:val="center"/>
          </w:tcPr>
          <w:p w:rsidR="005A306A" w:rsidRPr="00A93EF6" w:rsidRDefault="005A306A" w:rsidP="005A306A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1778" w:type="dxa"/>
            <w:vAlign w:val="center"/>
          </w:tcPr>
          <w:p w:rsidR="005A306A" w:rsidRPr="00755548" w:rsidRDefault="005A306A" w:rsidP="005A306A">
            <w:pPr>
              <w:jc w:val="right"/>
              <w:rPr>
                <w:rFonts w:cs="B Mitra"/>
                <w:b/>
                <w:bCs/>
              </w:rPr>
            </w:pPr>
            <w:r w:rsidRPr="00755548">
              <w:rPr>
                <w:rFonts w:cs="B Mitra" w:hint="cs"/>
                <w:b/>
                <w:bCs/>
                <w:rtl/>
              </w:rPr>
              <w:t>برنامه ارزیابی و آموزش آمادگی خانوار را بشناسد</w:t>
            </w:r>
          </w:p>
        </w:tc>
        <w:tc>
          <w:tcPr>
            <w:tcW w:w="6840" w:type="dxa"/>
            <w:vAlign w:val="center"/>
          </w:tcPr>
          <w:p w:rsidR="005A306A" w:rsidRPr="00A93EF6" w:rsidRDefault="005A306A" w:rsidP="005A306A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</w:rPr>
            </w:pPr>
            <w:r w:rsidRPr="00A93EF6">
              <w:rPr>
                <w:rFonts w:cs="B Mitra" w:hint="cs"/>
                <w:rtl/>
              </w:rPr>
              <w:t>فرم ارزیابی 15 سوالی را بشناسد</w:t>
            </w:r>
          </w:p>
          <w:p w:rsidR="005A306A" w:rsidRPr="00A93EF6" w:rsidRDefault="005A306A" w:rsidP="005A306A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</w:rPr>
            </w:pPr>
            <w:r w:rsidRPr="00A93EF6">
              <w:rPr>
                <w:rFonts w:cs="B Mitra" w:hint="cs"/>
                <w:rtl/>
              </w:rPr>
              <w:t>گروه هدف برنامه را بشناسد</w:t>
            </w:r>
          </w:p>
          <w:p w:rsidR="005A306A" w:rsidRDefault="005A306A" w:rsidP="005A306A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حتما ارزیابی را قبل از آموزش انجام دهد.</w:t>
            </w:r>
          </w:p>
          <w:p w:rsidR="005A306A" w:rsidRDefault="005A306A" w:rsidP="005A306A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ارزیابی و آموزش را به درستی انجام دهد.</w:t>
            </w:r>
          </w:p>
          <w:p w:rsidR="005A306A" w:rsidRPr="00A93EF6" w:rsidRDefault="005A306A" w:rsidP="005A306A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</w:rPr>
            </w:pPr>
            <w:r>
              <w:rPr>
                <w:rFonts w:cs="B Mitra" w:hint="cs"/>
                <w:rtl/>
              </w:rPr>
              <w:t>ارزیابی و آموزش را سالانه تکرار نماید.</w:t>
            </w:r>
          </w:p>
          <w:p w:rsidR="005A306A" w:rsidRPr="00A93EF6" w:rsidRDefault="005A306A" w:rsidP="005A306A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</w:rPr>
            </w:pPr>
            <w:r w:rsidRPr="00A93EF6">
              <w:rPr>
                <w:rFonts w:cs="B Mitra" w:hint="cs"/>
                <w:rtl/>
              </w:rPr>
              <w:t>پوسترهای آموزشی برنامه را داشته باشند</w:t>
            </w:r>
          </w:p>
          <w:p w:rsidR="005A306A" w:rsidRDefault="005A306A" w:rsidP="005A306A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</w:rPr>
            </w:pPr>
            <w:r w:rsidRPr="00A93EF6">
              <w:rPr>
                <w:rFonts w:cs="B Mitra" w:hint="cs"/>
                <w:rtl/>
              </w:rPr>
              <w:t>رسم نقشه خطر را بداند</w:t>
            </w:r>
          </w:p>
          <w:p w:rsidR="005A306A" w:rsidRPr="00A93EF6" w:rsidRDefault="005A306A" w:rsidP="005A306A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</w:rPr>
            </w:pPr>
            <w:r w:rsidRPr="00A93EF6">
              <w:rPr>
                <w:rFonts w:cs="B Mitra" w:hint="cs"/>
                <w:rtl/>
              </w:rPr>
              <w:t>شاخص های مربوط به برنامه را بشناسد</w:t>
            </w:r>
          </w:p>
          <w:p w:rsidR="005A306A" w:rsidRPr="00A93EF6" w:rsidRDefault="005A306A" w:rsidP="005A306A">
            <w:pPr>
              <w:tabs>
                <w:tab w:val="right" w:pos="90"/>
                <w:tab w:val="right" w:pos="450"/>
              </w:tabs>
              <w:bidi/>
              <w:jc w:val="both"/>
              <w:rPr>
                <w:rFonts w:cs="B Mitra"/>
              </w:rPr>
            </w:pPr>
            <w:r w:rsidRPr="00A93EF6">
              <w:rPr>
                <w:rFonts w:cs="B Mitra" w:hint="cs"/>
                <w:b/>
                <w:bCs/>
                <w:rtl/>
                <w:lang w:bidi="fa-IR"/>
              </w:rPr>
              <w:t xml:space="preserve">معیار امتیاز: </w:t>
            </w:r>
            <w:r>
              <w:rPr>
                <w:rFonts w:cs="B Mitra" w:hint="cs"/>
                <w:b/>
                <w:bCs/>
                <w:rtl/>
                <w:lang w:bidi="fa-IR"/>
              </w:rPr>
              <w:t>هر دو مورد یک امتیاز خواهد داشت.</w:t>
            </w:r>
          </w:p>
        </w:tc>
        <w:tc>
          <w:tcPr>
            <w:tcW w:w="721" w:type="dxa"/>
            <w:vAlign w:val="center"/>
          </w:tcPr>
          <w:p w:rsidR="005A306A" w:rsidRPr="00A93EF6" w:rsidRDefault="005A306A" w:rsidP="005A306A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57" w:type="dxa"/>
            <w:vAlign w:val="center"/>
          </w:tcPr>
          <w:p w:rsidR="005A306A" w:rsidRPr="00A93EF6" w:rsidRDefault="005A306A" w:rsidP="005A306A">
            <w:pPr>
              <w:rPr>
                <w:rFonts w:cs="B Mitra"/>
              </w:rPr>
            </w:pPr>
          </w:p>
        </w:tc>
        <w:tc>
          <w:tcPr>
            <w:tcW w:w="421" w:type="dxa"/>
            <w:vAlign w:val="center"/>
          </w:tcPr>
          <w:p w:rsidR="005A306A" w:rsidRPr="00A93EF6" w:rsidRDefault="005A306A" w:rsidP="005A306A">
            <w:pPr>
              <w:rPr>
                <w:rFonts w:cs="B Mitra"/>
              </w:rPr>
            </w:pPr>
          </w:p>
        </w:tc>
        <w:tc>
          <w:tcPr>
            <w:tcW w:w="421" w:type="dxa"/>
            <w:vAlign w:val="center"/>
          </w:tcPr>
          <w:p w:rsidR="005A306A" w:rsidRPr="00A93EF6" w:rsidRDefault="005A306A" w:rsidP="005A306A">
            <w:pPr>
              <w:rPr>
                <w:rFonts w:cs="B Mitra"/>
              </w:rPr>
            </w:pPr>
          </w:p>
        </w:tc>
        <w:tc>
          <w:tcPr>
            <w:tcW w:w="557" w:type="dxa"/>
            <w:vAlign w:val="center"/>
          </w:tcPr>
          <w:p w:rsidR="005A306A" w:rsidRPr="00A93EF6" w:rsidRDefault="005A306A" w:rsidP="005A306A">
            <w:pPr>
              <w:rPr>
                <w:rFonts w:cs="B Mitra"/>
              </w:rPr>
            </w:pPr>
          </w:p>
        </w:tc>
        <w:tc>
          <w:tcPr>
            <w:tcW w:w="557" w:type="dxa"/>
            <w:vAlign w:val="center"/>
          </w:tcPr>
          <w:p w:rsidR="005A306A" w:rsidRPr="00A93EF6" w:rsidRDefault="005A306A" w:rsidP="005A306A">
            <w:pPr>
              <w:rPr>
                <w:rFonts w:cs="B Mitra"/>
              </w:rPr>
            </w:pPr>
          </w:p>
        </w:tc>
        <w:tc>
          <w:tcPr>
            <w:tcW w:w="841" w:type="dxa"/>
            <w:vAlign w:val="center"/>
          </w:tcPr>
          <w:p w:rsidR="005A306A" w:rsidRPr="00A93EF6" w:rsidRDefault="005A306A" w:rsidP="005A306A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</w:tbl>
    <w:p w:rsidR="005A1E2A" w:rsidRDefault="005A1E2A"/>
    <w:sectPr w:rsidR="005A1E2A" w:rsidSect="009E0660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F7"/>
    <w:multiLevelType w:val="hybridMultilevel"/>
    <w:tmpl w:val="3C12D510"/>
    <w:lvl w:ilvl="0" w:tplc="B27CC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03B1"/>
    <w:multiLevelType w:val="hybridMultilevel"/>
    <w:tmpl w:val="AA5E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5FF9"/>
    <w:multiLevelType w:val="hybridMultilevel"/>
    <w:tmpl w:val="738AE81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20"/>
        <w:szCs w:val="20"/>
      </w:rPr>
    </w:lvl>
    <w:lvl w:ilvl="1" w:tplc="78061A2E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44C6B4E"/>
    <w:multiLevelType w:val="hybridMultilevel"/>
    <w:tmpl w:val="ABD4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2B36"/>
    <w:multiLevelType w:val="hybridMultilevel"/>
    <w:tmpl w:val="C614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A6D07"/>
    <w:multiLevelType w:val="hybridMultilevel"/>
    <w:tmpl w:val="08088346"/>
    <w:lvl w:ilvl="0" w:tplc="040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3663248A"/>
    <w:multiLevelType w:val="hybridMultilevel"/>
    <w:tmpl w:val="F10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61569"/>
    <w:multiLevelType w:val="hybridMultilevel"/>
    <w:tmpl w:val="0EF2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70777"/>
    <w:multiLevelType w:val="hybridMultilevel"/>
    <w:tmpl w:val="368C0B9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54225ED5"/>
    <w:multiLevelType w:val="hybridMultilevel"/>
    <w:tmpl w:val="4258A48A"/>
    <w:lvl w:ilvl="0" w:tplc="B27CC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91323"/>
    <w:multiLevelType w:val="hybridMultilevel"/>
    <w:tmpl w:val="987A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00525"/>
    <w:multiLevelType w:val="hybridMultilevel"/>
    <w:tmpl w:val="1D9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22C16"/>
    <w:multiLevelType w:val="hybridMultilevel"/>
    <w:tmpl w:val="2BA6E22E"/>
    <w:lvl w:ilvl="0" w:tplc="B27CC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2A"/>
    <w:rsid w:val="000579AC"/>
    <w:rsid w:val="000C1E86"/>
    <w:rsid w:val="001C36AF"/>
    <w:rsid w:val="001C7303"/>
    <w:rsid w:val="0027051E"/>
    <w:rsid w:val="002868FC"/>
    <w:rsid w:val="002976ED"/>
    <w:rsid w:val="00312F84"/>
    <w:rsid w:val="00422ACF"/>
    <w:rsid w:val="00453A2F"/>
    <w:rsid w:val="004D1DBD"/>
    <w:rsid w:val="00550540"/>
    <w:rsid w:val="00576A1D"/>
    <w:rsid w:val="005A1E2A"/>
    <w:rsid w:val="005A306A"/>
    <w:rsid w:val="005E31C2"/>
    <w:rsid w:val="005E5CE5"/>
    <w:rsid w:val="005F7FC3"/>
    <w:rsid w:val="00671AD4"/>
    <w:rsid w:val="00753FCA"/>
    <w:rsid w:val="00755548"/>
    <w:rsid w:val="007C766E"/>
    <w:rsid w:val="00840C8E"/>
    <w:rsid w:val="00876AA3"/>
    <w:rsid w:val="009E0660"/>
    <w:rsid w:val="00A3509E"/>
    <w:rsid w:val="00A36BF2"/>
    <w:rsid w:val="00A93EF6"/>
    <w:rsid w:val="00B113F9"/>
    <w:rsid w:val="00B62EF9"/>
    <w:rsid w:val="00B9484A"/>
    <w:rsid w:val="00BB2FEF"/>
    <w:rsid w:val="00C21094"/>
    <w:rsid w:val="00C66EB8"/>
    <w:rsid w:val="00C8237E"/>
    <w:rsid w:val="00CB63C4"/>
    <w:rsid w:val="00CB7FDE"/>
    <w:rsid w:val="00CF0338"/>
    <w:rsid w:val="00D527A2"/>
    <w:rsid w:val="00E119B4"/>
    <w:rsid w:val="00E15E5A"/>
    <w:rsid w:val="00E52B36"/>
    <w:rsid w:val="00EC4034"/>
    <w:rsid w:val="00EF2125"/>
    <w:rsid w:val="00F02651"/>
    <w:rsid w:val="00F110B8"/>
    <w:rsid w:val="00F16A97"/>
    <w:rsid w:val="00F82D7A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E2A"/>
    <w:pPr>
      <w:spacing w:after="0" w:line="240" w:lineRule="auto"/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E2A"/>
    <w:pPr>
      <w:spacing w:after="0" w:line="240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يوسفي خانم هما</dc:creator>
  <cp:lastModifiedBy>basij</cp:lastModifiedBy>
  <cp:revision>2</cp:revision>
  <dcterms:created xsi:type="dcterms:W3CDTF">2020-02-06T09:17:00Z</dcterms:created>
  <dcterms:modified xsi:type="dcterms:W3CDTF">2020-02-06T09:17:00Z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896857546</vt:i4>
  </property>
</Properties>
</file>